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C38" w:rsidRDefault="00970A19" w:rsidP="00797C38">
      <w:pPr>
        <w:jc w:val="center"/>
      </w:pPr>
      <w:r>
        <w:t>Для публикации на страницах районной газеты «</w:t>
      </w:r>
      <w:proofErr w:type="spellStart"/>
      <w:r>
        <w:t>Тан</w:t>
      </w:r>
      <w:proofErr w:type="spellEnd"/>
      <w:r>
        <w:t>» и на сайтах органов местного самоуправления направляю статью следующего содержания:</w:t>
      </w:r>
    </w:p>
    <w:p w:rsidR="00BD2822" w:rsidRDefault="00970A19" w:rsidP="00797C38">
      <w:pPr>
        <w:jc w:val="center"/>
      </w:pPr>
      <w:r>
        <w:t>«</w:t>
      </w:r>
      <w:r w:rsidR="00797C38">
        <w:t>Об ответственности за распространение информации, наносящей вред здоровью детей</w:t>
      </w:r>
      <w:r>
        <w:t>».</w:t>
      </w:r>
    </w:p>
    <w:p w:rsidR="00BD2822" w:rsidRDefault="00BD2822" w:rsidP="00BD2822">
      <w:pPr>
        <w:jc w:val="center"/>
      </w:pPr>
    </w:p>
    <w:p w:rsidR="0090351E" w:rsidRDefault="0090351E" w:rsidP="0090351E">
      <w:pPr>
        <w:ind w:firstLine="709"/>
        <w:jc w:val="both"/>
      </w:pPr>
      <w:r>
        <w:t>В сети Интернет, которая также доступна детям, есть множество информации, которая может навредить их неокрепшей психике.</w:t>
      </w:r>
    </w:p>
    <w:p w:rsidR="0090351E" w:rsidRDefault="0090351E" w:rsidP="0090351E">
      <w:pPr>
        <w:ind w:firstLine="709"/>
        <w:jc w:val="both"/>
      </w:pPr>
      <w:r>
        <w:t>Обратившись к пункту 2 статьи 5 Федерального закона от 29.12.2010 № 436-ФЗ О защите детей от информации, причиняющей вред их здоровью и развитию», становится ясно, что к информации, запрещенной для распространения среди детей, относится информация:</w:t>
      </w:r>
    </w:p>
    <w:p w:rsidR="0090351E" w:rsidRDefault="0090351E" w:rsidP="0090351E">
      <w:pPr>
        <w:jc w:val="both"/>
      </w:pPr>
      <w: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90351E" w:rsidRDefault="0090351E" w:rsidP="0090351E">
      <w:pPr>
        <w:jc w:val="both"/>
      </w:pPr>
      <w:r>
        <w:t xml:space="preserve">2) способная вызвать у детей желание употребить наркотические средства, психотропные и (или) одурманивающие вещества, табачные изделия, </w:t>
      </w:r>
      <w:proofErr w:type="spellStart"/>
      <w:r>
        <w:t>никотинсодержащую</w:t>
      </w:r>
      <w:proofErr w:type="spellEnd"/>
      <w: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90351E" w:rsidRDefault="0090351E" w:rsidP="0090351E">
      <w:pPr>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0351E" w:rsidRDefault="0090351E" w:rsidP="0090351E">
      <w:pPr>
        <w:jc w:val="both"/>
      </w:pPr>
      <w:r>
        <w:t>3.1) содержащая изображение или описание сексуального насилия;</w:t>
      </w:r>
    </w:p>
    <w:p w:rsidR="0090351E" w:rsidRDefault="0090351E" w:rsidP="0090351E">
      <w:pPr>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0351E" w:rsidRDefault="0090351E" w:rsidP="0090351E">
      <w:pPr>
        <w:jc w:val="both"/>
      </w:pPr>
      <w:r>
        <w:t>5) оправдывающая противоправное поведение;</w:t>
      </w:r>
    </w:p>
    <w:p w:rsidR="0090351E" w:rsidRDefault="0090351E" w:rsidP="0090351E">
      <w:pPr>
        <w:jc w:val="both"/>
      </w:pPr>
      <w:r>
        <w:t>6) содержащая нецензурную брань;</w:t>
      </w:r>
    </w:p>
    <w:p w:rsidR="0090351E" w:rsidRDefault="0090351E" w:rsidP="0090351E">
      <w:pPr>
        <w:jc w:val="both"/>
      </w:pPr>
      <w:r>
        <w:t>7) содержащая информацию порнографического характера;</w:t>
      </w:r>
    </w:p>
    <w:p w:rsidR="0090351E" w:rsidRDefault="0090351E" w:rsidP="0090351E">
      <w:pPr>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90351E" w:rsidRDefault="0090351E" w:rsidP="0090351E">
      <w:pPr>
        <w:ind w:firstLine="709"/>
        <w:jc w:val="both"/>
      </w:pPr>
      <w:r>
        <w:t>Административная ответственность за нарушение законодательства Российской Федерации о защите детей от информации, причиняющей вред их здоровью и (или) развитию предусмотрена статьей 6.17 КоАП РФ.</w:t>
      </w:r>
    </w:p>
    <w:p w:rsidR="0090351E" w:rsidRDefault="0090351E" w:rsidP="0090351E">
      <w:pPr>
        <w:ind w:firstLine="709"/>
        <w:jc w:val="both"/>
      </w:pPr>
      <w:r>
        <w:t>В частности, пунктом первым указанной статьи предусмотрена ответственность за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если это действие не содержит уголовно наказуемого деяния.</w:t>
      </w:r>
    </w:p>
    <w:p w:rsidR="0090351E" w:rsidRDefault="0090351E" w:rsidP="0090351E">
      <w:pPr>
        <w:ind w:firstLine="709"/>
        <w:jc w:val="both"/>
      </w:pPr>
      <w:r>
        <w:t xml:space="preserve">Данное правонарушение  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w:t>
      </w:r>
      <w:r>
        <w:lastRenderedPageBreak/>
        <w:t>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90351E" w:rsidRDefault="0090351E" w:rsidP="0090351E">
      <w:pPr>
        <w:ind w:firstLine="709"/>
        <w:jc w:val="both"/>
      </w:pPr>
      <w:r>
        <w:t>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90351E" w:rsidRDefault="0090351E" w:rsidP="0090351E">
      <w:pPr>
        <w:ind w:firstLine="709"/>
        <w:jc w:val="both"/>
      </w:pPr>
      <w:r>
        <w:t>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31E19" w:rsidRDefault="00331E19" w:rsidP="00794112">
      <w:pPr>
        <w:jc w:val="both"/>
      </w:pPr>
    </w:p>
    <w:p w:rsidR="006E4614" w:rsidRDefault="006E4614" w:rsidP="00794112">
      <w:pPr>
        <w:jc w:val="both"/>
      </w:pPr>
    </w:p>
    <w:p w:rsidR="00794112" w:rsidRDefault="00970A19" w:rsidP="00794112">
      <w:pPr>
        <w:jc w:val="both"/>
      </w:pPr>
      <w:r w:rsidRPr="00970A19">
        <w:t xml:space="preserve">Помощник прокурора Бурзянского района                                 </w:t>
      </w:r>
      <w:r w:rsidR="00331E19">
        <w:t xml:space="preserve">           </w:t>
      </w:r>
      <w:r w:rsidR="00E93168">
        <w:t xml:space="preserve">    Р.М. Аминев</w:t>
      </w:r>
      <w:bookmarkStart w:id="0" w:name="_GoBack"/>
      <w:bookmarkEnd w:id="0"/>
    </w:p>
    <w:sectPr w:rsidR="00794112" w:rsidSect="00E931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331727"/>
    <w:rsid w:val="00331E19"/>
    <w:rsid w:val="004960AC"/>
    <w:rsid w:val="005729B6"/>
    <w:rsid w:val="006E4614"/>
    <w:rsid w:val="00794112"/>
    <w:rsid w:val="00797C38"/>
    <w:rsid w:val="0090351E"/>
    <w:rsid w:val="00970A19"/>
    <w:rsid w:val="00BD2822"/>
    <w:rsid w:val="00D20747"/>
    <w:rsid w:val="00E93168"/>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2022-10-19T04:27:00Z</cp:lastPrinted>
  <dcterms:created xsi:type="dcterms:W3CDTF">2022-07-28T13:14:00Z</dcterms:created>
  <dcterms:modified xsi:type="dcterms:W3CDTF">2022-10-19T04:27:00Z</dcterms:modified>
</cp:coreProperties>
</file>